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investment decision memorandum</w:t>
      </w:r>
    </w:p>
    <w:p>
      <w:r>
        <w:rPr>
          <w:i/>
        </w:rPr>
        <w:t>Template, version 0.5 (2026-10-08). Replace [bracketed] text. Keep it to two pages where you can. Evidence levels are explained in the AI Economics Hub article The AI Abundance Paradox.</w:t>
      </w:r>
    </w:p>
    <w:p>
      <w:pPr>
        <w:pStyle w:val="Heading1"/>
      </w:pPr>
      <w:r>
        <w:t>Header</w:t>
      </w:r>
    </w:p>
    <w:tbl>
      <w:tblPr>
        <w:tblStyle w:val="LightGrid-Accent1"/>
        <w:tblW w:type="auto" w:w="0"/>
        <w:tblLook w:firstColumn="1" w:firstRow="1" w:lastColumn="0" w:lastRow="0" w:noHBand="0" w:noVBand="1" w:val="04A0"/>
      </w:tblPr>
      <w:tblGrid>
        <w:gridCol w:w="4320"/>
        <w:gridCol w:w="4320"/>
      </w:tblGrid>
      <w:tr>
        <w:tc>
          <w:tcPr>
            <w:tcW w:type="dxa" w:w="4320"/>
          </w:tcPr>
          <w:p>
            <w:r>
              <w:t>Item</w:t>
            </w:r>
          </w:p>
        </w:tc>
        <w:tc>
          <w:tcPr>
            <w:tcW w:type="dxa" w:w="4320"/>
          </w:tcPr>
          <w:p>
            <w:r>
              <w:t>Entry</w:t>
            </w:r>
          </w:p>
        </w:tc>
      </w:tr>
      <w:tr>
        <w:tc>
          <w:tcPr>
            <w:tcW w:type="dxa" w:w="4320"/>
          </w:tcPr>
          <w:p>
            <w:r>
              <w:t>Initiative</w:t>
            </w:r>
          </w:p>
        </w:tc>
        <w:tc>
          <w:tcPr>
            <w:tcW w:type="dxa" w:w="4320"/>
          </w:tcPr>
          <w:p>
            <w:r>
              <w:t>[ ]</w:t>
            </w:r>
          </w:p>
        </w:tc>
      </w:tr>
      <w:tr>
        <w:tc>
          <w:tcPr>
            <w:tcW w:type="dxa" w:w="4320"/>
          </w:tcPr>
          <w:p>
            <w:r>
              <w:t>Requested by</w:t>
            </w:r>
          </w:p>
        </w:tc>
        <w:tc>
          <w:tcPr>
            <w:tcW w:type="dxa" w:w="4320"/>
          </w:tcPr>
          <w:p>
            <w:r>
              <w:t>[named role]</w:t>
            </w:r>
          </w:p>
        </w:tc>
      </w:tr>
      <w:tr>
        <w:tc>
          <w:tcPr>
            <w:tcW w:type="dxa" w:w="4320"/>
          </w:tcPr>
          <w:p>
            <w:r>
              <w:t>Business owner</w:t>
            </w:r>
          </w:p>
        </w:tc>
        <w:tc>
          <w:tcPr>
            <w:tcW w:type="dxa" w:w="4320"/>
          </w:tcPr>
          <w:p>
            <w:r>
              <w:t>[named role]</w:t>
            </w:r>
          </w:p>
        </w:tc>
      </w:tr>
      <w:tr>
        <w:tc>
          <w:tcPr>
            <w:tcW w:type="dxa" w:w="4320"/>
          </w:tcPr>
          <w:p>
            <w:r>
              <w:t>Date</w:t>
            </w:r>
          </w:p>
        </w:tc>
        <w:tc>
          <w:tcPr>
            <w:tcW w:type="dxa" w:w="4320"/>
          </w:tcPr>
          <w:p>
            <w:r>
              <w:t>[ ]</w:t>
            </w:r>
          </w:p>
        </w:tc>
      </w:tr>
      <w:tr>
        <w:tc>
          <w:tcPr>
            <w:tcW w:type="dxa" w:w="4320"/>
          </w:tcPr>
          <w:p>
            <w:r>
              <w:t>Decision requested</w:t>
            </w:r>
          </w:p>
        </w:tc>
        <w:tc>
          <w:tcPr>
            <w:tcW w:type="dxa" w:w="4320"/>
          </w:tcPr>
          <w:p>
            <w:r>
              <w:t>[approve, approve with conditions, defer, decline]</w:t>
            </w:r>
          </w:p>
        </w:tc>
      </w:tr>
      <w:tr>
        <w:tc>
          <w:tcPr>
            <w:tcW w:type="dxa" w:w="4320"/>
          </w:tcPr>
          <w:p>
            <w:r>
              <w:t>Amount requested</w:t>
            </w:r>
          </w:p>
        </w:tc>
        <w:tc>
          <w:tcPr>
            <w:tcW w:type="dxa" w:w="4320"/>
          </w:tcPr>
          <w:p>
            <w:r>
              <w:t>[£, split by year]</w:t>
            </w:r>
          </w:p>
        </w:tc>
      </w:tr>
    </w:tbl>
    <w:p/>
    <w:p>
      <w:pPr>
        <w:pStyle w:val="Heading1"/>
      </w:pPr>
      <w:r>
        <w:t>1. Problem and intended outcome</w:t>
      </w:r>
    </w:p>
    <w:p>
      <w:r>
        <w:t>[What problem is being solved, for whom, and what operational change should result? State the primary outcome measure and the strategic reason.]</w:t>
      </w:r>
    </w:p>
    <w:p>
      <w:pPr>
        <w:pStyle w:val="Heading1"/>
      </w:pPr>
      <w:r>
        <w:t>2. Economic baseline</w:t>
      </w:r>
    </w:p>
    <w:p>
      <w:r>
        <w:t>[The current cost, volume, quality and cycle time of the workflow, measured how, over what period. If there is no baseline, say so and say how one will be built before money is committed.]</w:t>
      </w:r>
    </w:p>
    <w:p>
      <w:pPr>
        <w:pStyle w:val="Heading1"/>
      </w:pPr>
      <w:r>
        <w:t>3. Full investment request</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Cost line</w:t>
            </w:r>
          </w:p>
        </w:tc>
        <w:tc>
          <w:tcPr>
            <w:tcW w:type="dxa" w:w="2160"/>
          </w:tcPr>
          <w:p>
            <w:r>
              <w:t>Year 1 (£)</w:t>
            </w:r>
          </w:p>
        </w:tc>
        <w:tc>
          <w:tcPr>
            <w:tcW w:type="dxa" w:w="2160"/>
          </w:tcPr>
          <w:p>
            <w:r>
              <w:t>Year 2 (£)</w:t>
            </w:r>
          </w:p>
        </w:tc>
        <w:tc>
          <w:tcPr>
            <w:tcW w:type="dxa" w:w="2160"/>
          </w:tcPr>
          <w:p>
            <w:r>
              <w:t>Basis</w:t>
            </w:r>
          </w:p>
        </w:tc>
      </w:tr>
      <w:tr>
        <w:tc>
          <w:tcPr>
            <w:tcW w:type="dxa" w:w="2160"/>
          </w:tcPr>
          <w:p>
            <w:r>
              <w:t>Model and consumption</w:t>
            </w:r>
          </w:p>
        </w:tc>
        <w:tc>
          <w:tcPr>
            <w:tcW w:type="dxa" w:w="2160"/>
          </w:tcPr>
          <w:p>
            <w:r>
              <w:t>[ ]</w:t>
            </w:r>
          </w:p>
        </w:tc>
        <w:tc>
          <w:tcPr>
            <w:tcW w:type="dxa" w:w="2160"/>
          </w:tcPr>
          <w:p>
            <w:r>
              <w:t>[ ]</w:t>
            </w:r>
          </w:p>
        </w:tc>
        <w:tc>
          <w:tcPr>
            <w:tcW w:type="dxa" w:w="2160"/>
          </w:tcPr>
          <w:p>
            <w:r>
              <w:t>[ ]</w:t>
            </w:r>
          </w:p>
        </w:tc>
      </w:tr>
      <w:tr>
        <w:tc>
          <w:tcPr>
            <w:tcW w:type="dxa" w:w="2160"/>
          </w:tcPr>
          <w:p>
            <w:r>
              <w:t>Platform and infrastructure</w:t>
            </w:r>
          </w:p>
        </w:tc>
        <w:tc>
          <w:tcPr>
            <w:tcW w:type="dxa" w:w="2160"/>
          </w:tcPr>
          <w:p>
            <w:r>
              <w:t>[ ]</w:t>
            </w:r>
          </w:p>
        </w:tc>
        <w:tc>
          <w:tcPr>
            <w:tcW w:type="dxa" w:w="2160"/>
          </w:tcPr>
          <w:p>
            <w:r>
              <w:t>[ ]</w:t>
            </w:r>
          </w:p>
        </w:tc>
        <w:tc>
          <w:tcPr>
            <w:tcW w:type="dxa" w:w="2160"/>
          </w:tcPr>
          <w:p>
            <w:r>
              <w:t>[ ]</w:t>
            </w:r>
          </w:p>
        </w:tc>
      </w:tr>
      <w:tr>
        <w:tc>
          <w:tcPr>
            <w:tcW w:type="dxa" w:w="2160"/>
          </w:tcPr>
          <w:p>
            <w:r>
              <w:t>Engineering and product</w:t>
            </w:r>
          </w:p>
        </w:tc>
        <w:tc>
          <w:tcPr>
            <w:tcW w:type="dxa" w:w="2160"/>
          </w:tcPr>
          <w:p>
            <w:r>
              <w:t>[ ]</w:t>
            </w:r>
          </w:p>
        </w:tc>
        <w:tc>
          <w:tcPr>
            <w:tcW w:type="dxa" w:w="2160"/>
          </w:tcPr>
          <w:p>
            <w:r>
              <w:t>[ ]</w:t>
            </w:r>
          </w:p>
        </w:tc>
        <w:tc>
          <w:tcPr>
            <w:tcW w:type="dxa" w:w="2160"/>
          </w:tcPr>
          <w:p>
            <w:r>
              <w:t>[ ]</w:t>
            </w:r>
          </w:p>
        </w:tc>
      </w:tr>
      <w:tr>
        <w:tc>
          <w:tcPr>
            <w:tcW w:type="dxa" w:w="2160"/>
          </w:tcPr>
          <w:p>
            <w:r>
              <w:t>Verification and review</w:t>
            </w:r>
          </w:p>
        </w:tc>
        <w:tc>
          <w:tcPr>
            <w:tcW w:type="dxa" w:w="2160"/>
          </w:tcPr>
          <w:p>
            <w:r>
              <w:t>[ ]</w:t>
            </w:r>
          </w:p>
        </w:tc>
        <w:tc>
          <w:tcPr>
            <w:tcW w:type="dxa" w:w="2160"/>
          </w:tcPr>
          <w:p>
            <w:r>
              <w:t>[ ]</w:t>
            </w:r>
          </w:p>
        </w:tc>
        <w:tc>
          <w:tcPr>
            <w:tcW w:type="dxa" w:w="2160"/>
          </w:tcPr>
          <w:p>
            <w:r>
              <w:t>[ ]</w:t>
            </w:r>
          </w:p>
        </w:tc>
      </w:tr>
      <w:tr>
        <w:tc>
          <w:tcPr>
            <w:tcW w:type="dxa" w:w="2160"/>
          </w:tcPr>
          <w:p>
            <w:r>
              <w:t>Governance and assurance</w:t>
            </w:r>
          </w:p>
        </w:tc>
        <w:tc>
          <w:tcPr>
            <w:tcW w:type="dxa" w:w="2160"/>
          </w:tcPr>
          <w:p>
            <w:r>
              <w:t>[ ]</w:t>
            </w:r>
          </w:p>
        </w:tc>
        <w:tc>
          <w:tcPr>
            <w:tcW w:type="dxa" w:w="2160"/>
          </w:tcPr>
          <w:p>
            <w:r>
              <w:t>[ ]</w:t>
            </w:r>
          </w:p>
        </w:tc>
        <w:tc>
          <w:tcPr>
            <w:tcW w:type="dxa" w:w="2160"/>
          </w:tcPr>
          <w:p>
            <w:r>
              <w:t>[ ]</w:t>
            </w:r>
          </w:p>
        </w:tc>
      </w:tr>
      <w:tr>
        <w:tc>
          <w:tcPr>
            <w:tcW w:type="dxa" w:w="2160"/>
          </w:tcPr>
          <w:p>
            <w:r>
              <w:t>Adoption and change</w:t>
            </w:r>
          </w:p>
        </w:tc>
        <w:tc>
          <w:tcPr>
            <w:tcW w:type="dxa" w:w="2160"/>
          </w:tcPr>
          <w:p>
            <w:r>
              <w:t>[ ]</w:t>
            </w:r>
          </w:p>
        </w:tc>
        <w:tc>
          <w:tcPr>
            <w:tcW w:type="dxa" w:w="2160"/>
          </w:tcPr>
          <w:p>
            <w:r>
              <w:t>[ ]</w:t>
            </w:r>
          </w:p>
        </w:tc>
        <w:tc>
          <w:tcPr>
            <w:tcW w:type="dxa" w:w="2160"/>
          </w:tcPr>
          <w:p>
            <w:r>
              <w:t>[ ]</w:t>
            </w:r>
          </w:p>
        </w:tc>
      </w:tr>
      <w:tr>
        <w:tc>
          <w:tcPr>
            <w:tcW w:type="dxa" w:w="2160"/>
          </w:tcPr>
          <w:p>
            <w:r>
              <w:t>Supplier and support</w:t>
            </w:r>
          </w:p>
        </w:tc>
        <w:tc>
          <w:tcPr>
            <w:tcW w:type="dxa" w:w="2160"/>
          </w:tcPr>
          <w:p>
            <w:r>
              <w:t>[ ]</w:t>
            </w:r>
          </w:p>
        </w:tc>
        <w:tc>
          <w:tcPr>
            <w:tcW w:type="dxa" w:w="2160"/>
          </w:tcPr>
          <w:p>
            <w:r>
              <w:t>[ ]</w:t>
            </w:r>
          </w:p>
        </w:tc>
        <w:tc>
          <w:tcPr>
            <w:tcW w:type="dxa" w:w="2160"/>
          </w:tcPr>
          <w:p>
            <w:r>
              <w:t>[ ]</w:t>
            </w:r>
          </w:p>
        </w:tc>
      </w:tr>
      <w:tr>
        <w:tc>
          <w:tcPr>
            <w:tcW w:type="dxa" w:w="2160"/>
          </w:tcPr>
          <w:p>
            <w:r>
              <w:t>Shared-cost allocation</w:t>
            </w:r>
          </w:p>
        </w:tc>
        <w:tc>
          <w:tcPr>
            <w:tcW w:type="dxa" w:w="2160"/>
          </w:tcPr>
          <w:p>
            <w:r>
              <w:t>[ ]</w:t>
            </w:r>
          </w:p>
        </w:tc>
        <w:tc>
          <w:tcPr>
            <w:tcW w:type="dxa" w:w="2160"/>
          </w:tcPr>
          <w:p>
            <w:r>
              <w:t>[ ]</w:t>
            </w:r>
          </w:p>
        </w:tc>
        <w:tc>
          <w:tcPr>
            <w:tcW w:type="dxa" w:w="2160"/>
          </w:tcPr>
          <w:p>
            <w:r>
              <w:t>[ ]</w:t>
            </w:r>
          </w:p>
        </w:tc>
      </w:tr>
    </w:tbl>
    <w:p/>
    <w:p>
      <w:r>
        <w:t>Fully loaded cost: [ ]. Include costs that fall outside licences, tokens and cloud.</w:t>
      </w:r>
    </w:p>
    <w:p>
      <w:pPr>
        <w:pStyle w:val="Heading1"/>
      </w:pPr>
      <w:r>
        <w:t>4. Value claim</w:t>
      </w:r>
    </w:p>
    <w:tbl>
      <w:tblPr>
        <w:tblStyle w:val="LightGrid-Accent1"/>
        <w:tblW w:type="auto" w:w="0"/>
        <w:tblLook w:firstColumn="1" w:firstRow="1" w:lastColumn="0" w:lastRow="0" w:noHBand="0" w:noVBand="1" w:val="04A0"/>
      </w:tblPr>
      <w:tblGrid>
        <w:gridCol w:w="4320"/>
        <w:gridCol w:w="4320"/>
      </w:tblGrid>
      <w:tr>
        <w:tc>
          <w:tcPr>
            <w:tcW w:type="dxa" w:w="4320"/>
          </w:tcPr>
          <w:p>
            <w:r>
              <w:t>Item</w:t>
            </w:r>
          </w:p>
        </w:tc>
        <w:tc>
          <w:tcPr>
            <w:tcW w:type="dxa" w:w="4320"/>
          </w:tcPr>
          <w:p>
            <w:r>
              <w:t>Entry</w:t>
            </w:r>
          </w:p>
        </w:tc>
      </w:tr>
      <w:tr>
        <w:tc>
          <w:tcPr>
            <w:tcW w:type="dxa" w:w="4320"/>
          </w:tcPr>
          <w:p>
            <w:r>
              <w:t>Claimed annual value (£)</w:t>
            </w:r>
          </w:p>
        </w:tc>
        <w:tc>
          <w:tcPr>
            <w:tcW w:type="dxa" w:w="4320"/>
          </w:tcPr>
          <w:p>
            <w:r>
              <w:t>[ ]</w:t>
            </w:r>
          </w:p>
        </w:tc>
      </w:tr>
      <w:tr>
        <w:tc>
          <w:tcPr>
            <w:tcW w:type="dxa" w:w="4320"/>
          </w:tcPr>
          <w:p>
            <w:r>
              <w:t>Type of benefit</w:t>
            </w:r>
          </w:p>
        </w:tc>
        <w:tc>
          <w:tcPr>
            <w:tcW w:type="dxa" w:w="4320"/>
          </w:tcPr>
          <w:p>
            <w:r>
              <w:t>[realised cost reduction, revenue or margin, absorbed capacity, released capacity, avoided cost, risk loss avoided]</w:t>
            </w:r>
          </w:p>
        </w:tc>
      </w:tr>
      <w:tr>
        <w:tc>
          <w:tcPr>
            <w:tcW w:type="dxa" w:w="4320"/>
          </w:tcPr>
          <w:p>
            <w:r>
              <w:t>Where it will be booked</w:t>
            </w:r>
          </w:p>
        </w:tc>
        <w:tc>
          <w:tcPr>
            <w:tcW w:type="dxa" w:w="4320"/>
          </w:tcPr>
          <w:p>
            <w:r>
              <w:t>[budget line or record]</w:t>
            </w:r>
          </w:p>
        </w:tc>
      </w:tr>
      <w:tr>
        <w:tc>
          <w:tcPr>
            <w:tcW w:type="dxa" w:w="4320"/>
          </w:tcPr>
          <w:p>
            <w:r>
              <w:t>Evidence level supporting the claim</w:t>
            </w:r>
          </w:p>
        </w:tc>
        <w:tc>
          <w:tcPr>
            <w:tcW w:type="dxa" w:w="4320"/>
          </w:tcPr>
          <w:p>
            <w:r>
              <w:t>[E0 to E4, with the method]</w:t>
            </w:r>
          </w:p>
        </w:tc>
      </w:tr>
      <w:tr>
        <w:tc>
          <w:tcPr>
            <w:tcW w:type="dxa" w:w="4320"/>
          </w:tcPr>
          <w:p>
            <w:r>
              <w:t>Attribution and persistence assumptions</w:t>
            </w:r>
          </w:p>
        </w:tc>
        <w:tc>
          <w:tcPr>
            <w:tcW w:type="dxa" w:w="4320"/>
          </w:tcPr>
          <w:p>
            <w:r>
              <w:t>[ ]</w:t>
            </w:r>
          </w:p>
        </w:tc>
      </w:tr>
    </w:tbl>
    <w:p/>
    <w:p>
      <w:r>
        <w:t>No monetised claim should rest on evidence below E2. If the evidence is lower, say what proof the investment will buy.</w:t>
      </w:r>
    </w:p>
    <w:p>
      <w:pPr>
        <w:pStyle w:val="Heading1"/>
      </w:pPr>
      <w:r>
        <w:t>5. Proof plan</w:t>
      </w:r>
    </w:p>
    <w:p>
      <w:r>
        <w:t>[The comparison to be run, the quality floor, the data source, who validates, the evidence level targeted and the date it will be reached.]</w:t>
      </w:r>
    </w:p>
    <w:p>
      <w:pPr>
        <w:pStyle w:val="Heading1"/>
      </w:pPr>
      <w:r>
        <w:t>6. Exit criteria</w:t>
      </w:r>
    </w:p>
    <w:p>
      <w:r>
        <w:t>[The conditions under which the initiative stops or is redesigned, the owner who can invoke them, and the date of the first check. Write these before the money is spent.]</w:t>
      </w:r>
    </w:p>
    <w:p>
      <w:pPr>
        <w:pStyle w:val="Heading1"/>
      </w:pPr>
      <w:r>
        <w:t>7. Recommendation and next gate</w:t>
      </w:r>
    </w:p>
    <w:p>
      <w:r>
        <w:t>[Recommendation. The next decision point, what must be true to pass it, and the alternative considered.]</w:t>
      </w:r>
    </w:p>
    <w:p>
      <w:pPr>
        <w:pStyle w:val="Heading1"/>
      </w:pPr>
      <w:r>
        <w:t>Risk, autonomy and reversibility</w:t>
      </w:r>
    </w:p>
    <w:tbl>
      <w:tblPr>
        <w:tblStyle w:val="LightGrid-Accent1"/>
        <w:tblW w:type="auto" w:w="0"/>
        <w:tblLook w:firstColumn="1" w:firstRow="1" w:lastColumn="0" w:lastRow="0" w:noHBand="0" w:noVBand="1" w:val="04A0"/>
      </w:tblPr>
      <w:tblGrid>
        <w:gridCol w:w="4320"/>
        <w:gridCol w:w="4320"/>
      </w:tblGrid>
      <w:tr>
        <w:tc>
          <w:tcPr>
            <w:tcW w:type="dxa" w:w="4320"/>
          </w:tcPr>
          <w:p>
            <w:r>
              <w:t>Item</w:t>
            </w:r>
          </w:p>
        </w:tc>
        <w:tc>
          <w:tcPr>
            <w:tcW w:type="dxa" w:w="4320"/>
          </w:tcPr>
          <w:p>
            <w:r>
              <w:t>Entry</w:t>
            </w:r>
          </w:p>
        </w:tc>
      </w:tr>
      <w:tr>
        <w:tc>
          <w:tcPr>
            <w:tcW w:type="dxa" w:w="4320"/>
          </w:tcPr>
          <w:p>
            <w:r>
              <w:t>Risk tier</w:t>
            </w:r>
          </w:p>
        </w:tc>
        <w:tc>
          <w:tcPr>
            <w:tcW w:type="dxa" w:w="4320"/>
          </w:tcPr>
          <w:p>
            <w:r>
              <w:t>[L, M, H]</w:t>
            </w:r>
          </w:p>
        </w:tc>
      </w:tr>
      <w:tr>
        <w:tc>
          <w:tcPr>
            <w:tcW w:type="dxa" w:w="4320"/>
          </w:tcPr>
          <w:p>
            <w:r>
              <w:t>Autonomy level</w:t>
            </w:r>
          </w:p>
        </w:tc>
        <w:tc>
          <w:tcPr>
            <w:tcW w:type="dxa" w:w="4320"/>
          </w:tcPr>
          <w:p>
            <w:r>
              <w:t>[ ]</w:t>
            </w:r>
          </w:p>
        </w:tc>
      </w:tr>
      <w:tr>
        <w:tc>
          <w:tcPr>
            <w:tcW w:type="dxa" w:w="4320"/>
          </w:tcPr>
          <w:p>
            <w:r>
              <w:t>Reversibility</w:t>
            </w:r>
          </w:p>
        </w:tc>
        <w:tc>
          <w:tcPr>
            <w:tcW w:type="dxa" w:w="4320"/>
          </w:tcPr>
          <w:p>
            <w:r>
              <w:t>[ ]</w:t>
            </w:r>
          </w:p>
        </w:tc>
      </w:tr>
      <w:tr>
        <w:tc>
          <w:tcPr>
            <w:tcW w:type="dxa" w:w="4320"/>
          </w:tcPr>
          <w:p>
            <w:r>
              <w:t>Required controls</w:t>
            </w:r>
          </w:p>
        </w:tc>
        <w:tc>
          <w:tcPr>
            <w:tcW w:type="dxa" w:w="4320"/>
          </w:tcPr>
          <w:p>
            <w:r>
              <w:t>[ ]</w:t>
            </w:r>
          </w:p>
        </w:tc>
      </w:tr>
    </w:tbl>
    <w:p/>
    <w:p>
      <w:pPr>
        <w:pStyle w:val="Heading1"/>
      </w:pPr>
      <w:r>
        <w:t>Version and change history</w:t>
      </w:r>
    </w:p>
    <w:p>
      <w:r>
        <w:t>0.5 (2026-10-08): first release.</w:t>
      </w:r>
    </w:p>
    <w:p>
      <w:r>
        <w:t>A proposal from AI Economics Hub, not a standard. Free to use. Square brackets mark text to replace. Any worked figures are invented.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